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F0" w:rsidRPr="00266166" w:rsidRDefault="00885CF0">
      <w:pPr>
        <w:rPr>
          <w:rFonts w:ascii="Arial" w:hAnsi="Arial" w:cs="Arial"/>
          <w:b/>
          <w:sz w:val="24"/>
          <w:szCs w:val="24"/>
        </w:rPr>
      </w:pPr>
      <w:r w:rsidRPr="000A1C1D">
        <w:rPr>
          <w:rFonts w:ascii="Arial" w:hAnsi="Arial" w:cs="Arial"/>
          <w:b/>
          <w:sz w:val="24"/>
          <w:szCs w:val="24"/>
        </w:rPr>
        <w:t>Archival History Section: Ballot Information for July 2017 Election</w:t>
      </w:r>
    </w:p>
    <w:p w:rsidR="003E172B" w:rsidRDefault="000A1C1D" w:rsidP="00885CF0">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The Archival History Section</w:t>
      </w:r>
      <w:r w:rsidR="00885CF0">
        <w:rPr>
          <w:rFonts w:ascii="Arial" w:hAnsi="Arial" w:cs="Arial"/>
          <w:color w:val="222222"/>
        </w:rPr>
        <w:t xml:space="preserve"> is pleased to announce the slate of candidates running for election for Vice Chair and Steering Committee. The 2017 online election wil</w:t>
      </w:r>
      <w:r>
        <w:rPr>
          <w:rFonts w:ascii="Arial" w:hAnsi="Arial" w:cs="Arial"/>
          <w:color w:val="222222"/>
        </w:rPr>
        <w:t xml:space="preserve">l take place in early July. </w:t>
      </w:r>
    </w:p>
    <w:p w:rsidR="00885CF0" w:rsidRDefault="000A1C1D" w:rsidP="00885CF0">
      <w:pPr>
        <w:pStyle w:val="NormalWeb"/>
        <w:shd w:val="clear" w:color="auto" w:fill="FFFFFF"/>
        <w:spacing w:before="0" w:beforeAutospacing="0" w:after="300" w:afterAutospacing="0"/>
        <w:rPr>
          <w:rFonts w:ascii="Arial" w:hAnsi="Arial" w:cs="Arial"/>
          <w:color w:val="222222"/>
        </w:rPr>
      </w:pPr>
      <w:r>
        <w:rPr>
          <w:rFonts w:ascii="Arial" w:hAnsi="Arial" w:cs="Arial"/>
          <w:color w:val="222222"/>
        </w:rPr>
        <w:t>AHS</w:t>
      </w:r>
      <w:r w:rsidR="00885CF0">
        <w:rPr>
          <w:rFonts w:ascii="Arial" w:hAnsi="Arial" w:cs="Arial"/>
          <w:color w:val="222222"/>
        </w:rPr>
        <w:t xml:space="preserve"> members will elect one individual to a one-year term as </w:t>
      </w:r>
      <w:proofErr w:type="gramStart"/>
      <w:r w:rsidR="00885CF0">
        <w:rPr>
          <w:rFonts w:ascii="Arial" w:hAnsi="Arial" w:cs="Arial"/>
          <w:color w:val="222222"/>
        </w:rPr>
        <w:t>Vice</w:t>
      </w:r>
      <w:proofErr w:type="gramEnd"/>
      <w:r w:rsidR="00885CF0">
        <w:rPr>
          <w:rFonts w:ascii="Arial" w:hAnsi="Arial" w:cs="Arial"/>
          <w:color w:val="222222"/>
        </w:rPr>
        <w:t xml:space="preserve"> chair; the Vice chair will subsequen</w:t>
      </w:r>
      <w:r>
        <w:rPr>
          <w:rFonts w:ascii="Arial" w:hAnsi="Arial" w:cs="Arial"/>
          <w:color w:val="222222"/>
        </w:rPr>
        <w:t>tly serve as AHS</w:t>
      </w:r>
      <w:r w:rsidR="00885CF0">
        <w:rPr>
          <w:rFonts w:ascii="Arial" w:hAnsi="Arial" w:cs="Arial"/>
          <w:color w:val="222222"/>
        </w:rPr>
        <w:t xml:space="preserve"> Chair for 2018-2019. Three Steering Committee members will be elected to a one-year term.</w:t>
      </w:r>
      <w:r w:rsidR="003E172B">
        <w:rPr>
          <w:rFonts w:ascii="Arial" w:hAnsi="Arial" w:cs="Arial"/>
          <w:color w:val="222222"/>
        </w:rPr>
        <w:t xml:space="preserve"> Current </w:t>
      </w:r>
      <w:proofErr w:type="gramStart"/>
      <w:r w:rsidR="003E172B">
        <w:rPr>
          <w:rFonts w:ascii="Arial" w:hAnsi="Arial" w:cs="Arial"/>
          <w:color w:val="222222"/>
        </w:rPr>
        <w:t>Vice</w:t>
      </w:r>
      <w:proofErr w:type="gramEnd"/>
      <w:r w:rsidR="003E172B">
        <w:rPr>
          <w:rFonts w:ascii="Arial" w:hAnsi="Arial" w:cs="Arial"/>
          <w:color w:val="222222"/>
        </w:rPr>
        <w:t xml:space="preserve"> Chair Kelly A. Kolar (Middle Tennessee State University) will become AHS Chair at the close of the AHS annual meeting in July.</w:t>
      </w:r>
    </w:p>
    <w:p w:rsidR="00885CF0" w:rsidRDefault="00885CF0" w:rsidP="00885CF0">
      <w:pPr>
        <w:pStyle w:val="NormalWeb"/>
        <w:shd w:val="clear" w:color="auto" w:fill="FFFFFF"/>
        <w:spacing w:before="0" w:beforeAutospacing="0" w:after="300" w:afterAutospacing="0"/>
        <w:rPr>
          <w:rFonts w:ascii="Arial" w:hAnsi="Arial" w:cs="Arial"/>
          <w:color w:val="222222"/>
        </w:rPr>
      </w:pPr>
    </w:p>
    <w:p w:rsidR="00885CF0" w:rsidRPr="004809F9" w:rsidRDefault="00885CF0">
      <w:pPr>
        <w:rPr>
          <w:rStyle w:val="Strong"/>
          <w:rFonts w:ascii="Arial" w:hAnsi="Arial" w:cs="Arial"/>
          <w:color w:val="222222"/>
          <w:sz w:val="28"/>
          <w:szCs w:val="28"/>
          <w:shd w:val="clear" w:color="auto" w:fill="FFFFFF"/>
        </w:rPr>
      </w:pPr>
      <w:r w:rsidRPr="004809F9">
        <w:rPr>
          <w:rStyle w:val="Strong"/>
          <w:rFonts w:ascii="Arial" w:hAnsi="Arial" w:cs="Arial"/>
          <w:color w:val="222222"/>
          <w:sz w:val="28"/>
          <w:szCs w:val="28"/>
          <w:shd w:val="clear" w:color="auto" w:fill="FFFFFF"/>
        </w:rPr>
        <w:t>VICE CHAIR</w:t>
      </w:r>
      <w:r w:rsidR="006622AF">
        <w:rPr>
          <w:rStyle w:val="Strong"/>
          <w:rFonts w:ascii="Arial" w:hAnsi="Arial" w:cs="Arial"/>
          <w:color w:val="222222"/>
          <w:sz w:val="28"/>
          <w:szCs w:val="28"/>
          <w:shd w:val="clear" w:color="auto" w:fill="FFFFFF"/>
        </w:rPr>
        <w:t>/CHAIR-ELECT</w:t>
      </w:r>
      <w:r w:rsidRPr="004809F9">
        <w:rPr>
          <w:rStyle w:val="Strong"/>
          <w:rFonts w:ascii="Arial" w:hAnsi="Arial" w:cs="Arial"/>
          <w:color w:val="222222"/>
          <w:sz w:val="28"/>
          <w:szCs w:val="28"/>
          <w:shd w:val="clear" w:color="auto" w:fill="FFFFFF"/>
        </w:rPr>
        <w:t xml:space="preserve"> (vote for one)</w:t>
      </w:r>
    </w:p>
    <w:p w:rsidR="00885CF0" w:rsidRPr="00885CF0" w:rsidRDefault="00885CF0">
      <w:pPr>
        <w:rPr>
          <w:rFonts w:ascii="Arial" w:hAnsi="Arial" w:cs="Arial"/>
        </w:rPr>
      </w:pPr>
    </w:p>
    <w:p w:rsidR="00885CF0" w:rsidRPr="00DD35E6" w:rsidRDefault="00885CF0">
      <w:pPr>
        <w:rPr>
          <w:rFonts w:ascii="Arial" w:hAnsi="Arial" w:cs="Arial"/>
          <w:sz w:val="24"/>
          <w:szCs w:val="24"/>
        </w:rPr>
      </w:pPr>
      <w:r w:rsidRPr="00876728">
        <w:rPr>
          <w:rFonts w:ascii="Arial" w:hAnsi="Arial" w:cs="Arial"/>
          <w:b/>
          <w:sz w:val="24"/>
          <w:szCs w:val="24"/>
        </w:rPr>
        <w:t>Alexander H. Poole</w:t>
      </w:r>
      <w:r w:rsidRPr="00876728">
        <w:rPr>
          <w:rFonts w:ascii="Arial" w:hAnsi="Arial" w:cs="Arial"/>
          <w:sz w:val="24"/>
          <w:szCs w:val="24"/>
        </w:rPr>
        <w:t xml:space="preserve"> </w:t>
      </w:r>
      <w:r w:rsidR="00DD35E6">
        <w:rPr>
          <w:rFonts w:ascii="Arial" w:hAnsi="Arial" w:cs="Arial"/>
          <w:sz w:val="24"/>
          <w:szCs w:val="24"/>
        </w:rPr>
        <w:t>(</w:t>
      </w:r>
      <w:r w:rsidRPr="00DD35E6">
        <w:rPr>
          <w:rStyle w:val="Strong"/>
          <w:rFonts w:ascii="Arial" w:hAnsi="Arial" w:cs="Arial"/>
          <w:iCs/>
          <w:color w:val="222222"/>
          <w:sz w:val="24"/>
          <w:szCs w:val="24"/>
          <w:shd w:val="clear" w:color="auto" w:fill="FFFFFF"/>
        </w:rPr>
        <w:t>Drexel University</w:t>
      </w:r>
      <w:r w:rsidR="00DD35E6">
        <w:rPr>
          <w:rStyle w:val="Strong"/>
          <w:rFonts w:ascii="Arial" w:hAnsi="Arial" w:cs="Arial"/>
          <w:iCs/>
          <w:color w:val="222222"/>
          <w:sz w:val="24"/>
          <w:szCs w:val="24"/>
          <w:shd w:val="clear" w:color="auto" w:fill="FFFFFF"/>
        </w:rPr>
        <w:t>)</w:t>
      </w:r>
    </w:p>
    <w:p w:rsidR="00885CF0" w:rsidRPr="00885CF0" w:rsidRDefault="00885CF0">
      <w:pPr>
        <w:rPr>
          <w:rFonts w:ascii="Arial" w:hAnsi="Arial" w:cs="Arial"/>
        </w:rPr>
      </w:pPr>
    </w:p>
    <w:p w:rsidR="00885CF0" w:rsidRPr="00885CF0" w:rsidRDefault="00015783" w:rsidP="00885CF0">
      <w:pPr>
        <w:pStyle w:val="NoSpacing"/>
        <w:rPr>
          <w:rFonts w:ascii="Arial" w:hAnsi="Arial" w:cs="Arial"/>
        </w:rPr>
      </w:pPr>
      <w:bookmarkStart w:id="0" w:name="_Hlk482175277"/>
      <w:r>
        <w:rPr>
          <w:rFonts w:ascii="Arial" w:hAnsi="Arial" w:cs="Arial"/>
        </w:rPr>
        <w:t>A</w:t>
      </w:r>
      <w:r w:rsidR="002B2821">
        <w:rPr>
          <w:rFonts w:ascii="Arial" w:hAnsi="Arial" w:cs="Arial"/>
        </w:rPr>
        <w:t xml:space="preserve">n </w:t>
      </w:r>
      <w:r w:rsidR="00885CF0" w:rsidRPr="00885CF0">
        <w:rPr>
          <w:rFonts w:ascii="Arial" w:hAnsi="Arial" w:cs="Arial"/>
        </w:rPr>
        <w:t xml:space="preserve">Assistant Professor at Drexel University’s College of Computing and Informatics, I received my PhD from the University of North Carolina at Chapel Hill. I have spent much of my career immersed in archival history, building upon my undergraduate and graduate degrees in History and on my subsequent MSLS and PhD. It is an area close to my heart as well as my intellect. </w:t>
      </w:r>
    </w:p>
    <w:p w:rsidR="00A970FB" w:rsidRDefault="00A970FB"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I was privileged to speak at the annual meeting of our Section last summer and would be honored to contribute further to our efforts.</w:t>
      </w:r>
    </w:p>
    <w:p w:rsidR="00885CF0" w:rsidRPr="00885CF0" w:rsidRDefault="00885CF0"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I have explored the importance of diversity, inclusivity, and social justice in archival history in three publications:</w:t>
      </w:r>
    </w:p>
    <w:p w:rsidR="00885CF0" w:rsidRPr="00885CF0" w:rsidRDefault="00885CF0" w:rsidP="00885CF0">
      <w:pPr>
        <w:pStyle w:val="NoSpacing"/>
        <w:numPr>
          <w:ilvl w:val="0"/>
          <w:numId w:val="1"/>
        </w:numPr>
        <w:rPr>
          <w:rFonts w:ascii="Arial" w:hAnsi="Arial" w:cs="Arial"/>
        </w:rPr>
      </w:pPr>
      <w:r w:rsidRPr="00885CF0">
        <w:rPr>
          <w:rFonts w:ascii="Arial" w:hAnsi="Arial" w:cs="Arial"/>
        </w:rPr>
        <w:t xml:space="preserve">Poole, Alex H. (forthcoming), “Harold T. </w:t>
      </w:r>
      <w:proofErr w:type="spellStart"/>
      <w:r w:rsidRPr="00885CF0">
        <w:rPr>
          <w:rFonts w:ascii="Arial" w:hAnsi="Arial" w:cs="Arial"/>
        </w:rPr>
        <w:t>Pinkett</w:t>
      </w:r>
      <w:proofErr w:type="spellEnd"/>
      <w:r w:rsidRPr="00885CF0">
        <w:rPr>
          <w:rFonts w:ascii="Arial" w:hAnsi="Arial" w:cs="Arial"/>
        </w:rPr>
        <w:t xml:space="preserve"> and the Lonely Crusade of African American Archivists in the Twentieth Century,” </w:t>
      </w:r>
      <w:r w:rsidRPr="00885CF0">
        <w:rPr>
          <w:rFonts w:ascii="Arial" w:hAnsi="Arial" w:cs="Arial"/>
          <w:i/>
        </w:rPr>
        <w:t>The</w:t>
      </w:r>
      <w:r w:rsidRPr="00885CF0">
        <w:rPr>
          <w:rFonts w:ascii="Arial" w:hAnsi="Arial" w:cs="Arial"/>
        </w:rPr>
        <w:t xml:space="preserve"> </w:t>
      </w:r>
      <w:r w:rsidRPr="00885CF0">
        <w:rPr>
          <w:rFonts w:ascii="Arial" w:hAnsi="Arial" w:cs="Arial"/>
          <w:i/>
        </w:rPr>
        <w:t>American Archivist</w:t>
      </w:r>
      <w:r w:rsidRPr="00885CF0">
        <w:rPr>
          <w:rFonts w:ascii="Arial" w:hAnsi="Arial" w:cs="Arial"/>
        </w:rPr>
        <w:t xml:space="preserve"> 80, no. 2 (2017).</w:t>
      </w:r>
    </w:p>
    <w:p w:rsidR="00885CF0" w:rsidRPr="00885CF0" w:rsidRDefault="00885CF0" w:rsidP="00885CF0">
      <w:pPr>
        <w:pStyle w:val="NoSpacing"/>
        <w:numPr>
          <w:ilvl w:val="0"/>
          <w:numId w:val="1"/>
        </w:numPr>
        <w:rPr>
          <w:rFonts w:ascii="Arial" w:hAnsi="Arial" w:cs="Arial"/>
        </w:rPr>
      </w:pPr>
      <w:r w:rsidRPr="00885CF0">
        <w:rPr>
          <w:rFonts w:ascii="Arial" w:hAnsi="Arial" w:cs="Arial"/>
        </w:rPr>
        <w:t>Poole, Alex H. (forthcoming). “</w:t>
      </w:r>
      <w:proofErr w:type="spellStart"/>
      <w:r w:rsidRPr="00885CF0">
        <w:rPr>
          <w:rFonts w:ascii="Arial" w:hAnsi="Arial" w:cs="Arial"/>
        </w:rPr>
        <w:t>Pinkett’s</w:t>
      </w:r>
      <w:proofErr w:type="spellEnd"/>
      <w:r w:rsidRPr="00885CF0">
        <w:rPr>
          <w:rFonts w:ascii="Arial" w:hAnsi="Arial" w:cs="Arial"/>
        </w:rPr>
        <w:t xml:space="preserve"> Charges: Recruiting, Retaining, and Mentoring Archivists of Color,” </w:t>
      </w:r>
      <w:r w:rsidRPr="00885CF0">
        <w:rPr>
          <w:rFonts w:ascii="Arial" w:hAnsi="Arial" w:cs="Arial"/>
          <w:i/>
        </w:rPr>
        <w:t>The American Archivist</w:t>
      </w:r>
      <w:r w:rsidRPr="00885CF0">
        <w:rPr>
          <w:rFonts w:ascii="Arial" w:hAnsi="Arial" w:cs="Arial"/>
        </w:rPr>
        <w:t xml:space="preserve"> 80, no. 1 (2017).</w:t>
      </w:r>
    </w:p>
    <w:p w:rsidR="00885CF0" w:rsidRPr="00885CF0" w:rsidRDefault="00885CF0" w:rsidP="00885CF0">
      <w:pPr>
        <w:pStyle w:val="NoSpacing"/>
        <w:numPr>
          <w:ilvl w:val="0"/>
          <w:numId w:val="1"/>
        </w:numPr>
        <w:rPr>
          <w:rFonts w:ascii="Arial" w:hAnsi="Arial" w:cs="Arial"/>
        </w:rPr>
      </w:pPr>
      <w:r w:rsidRPr="00885CF0">
        <w:rPr>
          <w:rFonts w:ascii="Arial" w:hAnsi="Arial" w:cs="Arial"/>
        </w:rPr>
        <w:t xml:space="preserve">Poole, Alex H., “Strange Career of Jim Crow Archives: Race, Space, and History in the Mid-Twentieth-Century American South,” </w:t>
      </w:r>
      <w:r w:rsidRPr="00885CF0">
        <w:rPr>
          <w:rFonts w:ascii="Arial" w:hAnsi="Arial" w:cs="Arial"/>
          <w:i/>
        </w:rPr>
        <w:t>The</w:t>
      </w:r>
      <w:r w:rsidRPr="00885CF0">
        <w:rPr>
          <w:rFonts w:ascii="Arial" w:hAnsi="Arial" w:cs="Arial"/>
        </w:rPr>
        <w:t xml:space="preserve"> </w:t>
      </w:r>
      <w:r w:rsidRPr="00885CF0">
        <w:rPr>
          <w:rFonts w:ascii="Arial" w:hAnsi="Arial" w:cs="Arial"/>
          <w:i/>
        </w:rPr>
        <w:t>American Archivist</w:t>
      </w:r>
      <w:r w:rsidRPr="00885CF0">
        <w:rPr>
          <w:rFonts w:ascii="Arial" w:hAnsi="Arial" w:cs="Arial"/>
        </w:rPr>
        <w:t xml:space="preserve"> 77, no. 1 (spring/summer, 2014): 23-63. </w:t>
      </w:r>
    </w:p>
    <w:p w:rsidR="00885CF0" w:rsidRPr="00885CF0" w:rsidRDefault="00885CF0" w:rsidP="00885CF0">
      <w:pPr>
        <w:pStyle w:val="NoSpacing"/>
        <w:numPr>
          <w:ilvl w:val="1"/>
          <w:numId w:val="1"/>
        </w:numPr>
        <w:rPr>
          <w:rFonts w:ascii="Arial" w:hAnsi="Arial" w:cs="Arial"/>
        </w:rPr>
      </w:pPr>
      <w:r w:rsidRPr="00885CF0">
        <w:rPr>
          <w:rFonts w:ascii="Arial" w:hAnsi="Arial" w:cs="Arial"/>
        </w:rPr>
        <w:t>Theodore Calvin Pease Award recipient</w:t>
      </w:r>
    </w:p>
    <w:p w:rsidR="00885CF0" w:rsidRPr="00885CF0" w:rsidRDefault="00885CF0"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In this vein, I have addressed the relationship among archivists and historians more broadly in:</w:t>
      </w:r>
    </w:p>
    <w:p w:rsidR="00885CF0" w:rsidRPr="00885CF0" w:rsidRDefault="00885CF0" w:rsidP="00885CF0">
      <w:pPr>
        <w:pStyle w:val="NoSpacing"/>
        <w:numPr>
          <w:ilvl w:val="0"/>
          <w:numId w:val="2"/>
        </w:numPr>
        <w:rPr>
          <w:rFonts w:ascii="Arial" w:hAnsi="Arial" w:cs="Arial"/>
        </w:rPr>
      </w:pPr>
      <w:r w:rsidRPr="00885CF0">
        <w:rPr>
          <w:rFonts w:ascii="Arial" w:hAnsi="Arial" w:cs="Arial"/>
        </w:rPr>
        <w:t xml:space="preserve">Poole, Alex H., “Archival Divides and Foreign Countries? Historians, Archivists, Information-Seeking, and Technology, Retrospect and Prospect,” </w:t>
      </w:r>
      <w:r w:rsidRPr="00885CF0">
        <w:rPr>
          <w:rFonts w:ascii="Arial" w:hAnsi="Arial" w:cs="Arial"/>
          <w:i/>
        </w:rPr>
        <w:t>The</w:t>
      </w:r>
      <w:r w:rsidRPr="00885CF0">
        <w:rPr>
          <w:rFonts w:ascii="Arial" w:hAnsi="Arial" w:cs="Arial"/>
        </w:rPr>
        <w:t xml:space="preserve"> </w:t>
      </w:r>
      <w:r w:rsidRPr="00885CF0">
        <w:rPr>
          <w:rFonts w:ascii="Arial" w:hAnsi="Arial" w:cs="Arial"/>
          <w:i/>
        </w:rPr>
        <w:t>American Archivist</w:t>
      </w:r>
      <w:r w:rsidRPr="00885CF0">
        <w:rPr>
          <w:rFonts w:ascii="Arial" w:hAnsi="Arial" w:cs="Arial"/>
        </w:rPr>
        <w:t xml:space="preserve"> 78, no. 2 (fall/winter 2015): 375-433.</w:t>
      </w:r>
    </w:p>
    <w:p w:rsidR="00885CF0" w:rsidRPr="00885CF0" w:rsidRDefault="00885CF0"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 xml:space="preserve">Finally, I am currently immersed in two more germane projects: one on the history of the Committee on the Status of Women and second-wave feminism and one on the Lesbian and Gay Archives Roundtable. Both of these articles will be submitted to </w:t>
      </w:r>
      <w:r w:rsidRPr="00885CF0">
        <w:rPr>
          <w:rFonts w:ascii="Arial" w:hAnsi="Arial" w:cs="Arial"/>
          <w:i/>
        </w:rPr>
        <w:t>The</w:t>
      </w:r>
      <w:r w:rsidRPr="00885CF0">
        <w:rPr>
          <w:rFonts w:ascii="Arial" w:hAnsi="Arial" w:cs="Arial"/>
        </w:rPr>
        <w:t xml:space="preserve"> </w:t>
      </w:r>
      <w:r w:rsidRPr="00885CF0">
        <w:rPr>
          <w:rFonts w:ascii="Arial" w:hAnsi="Arial" w:cs="Arial"/>
          <w:i/>
        </w:rPr>
        <w:t>American Archivist</w:t>
      </w:r>
      <w:r w:rsidRPr="00885CF0">
        <w:rPr>
          <w:rFonts w:ascii="Arial" w:hAnsi="Arial" w:cs="Arial"/>
        </w:rPr>
        <w:t>.</w:t>
      </w:r>
    </w:p>
    <w:p w:rsidR="00885CF0" w:rsidRPr="00885CF0" w:rsidRDefault="00885CF0"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 xml:space="preserve">In addition to archival history, my research agenda includes digital curation and digital humanities; diversity and inclusivity underpin my interest in those areas. In addition to </w:t>
      </w:r>
      <w:r w:rsidRPr="00885CF0">
        <w:rPr>
          <w:rFonts w:ascii="Arial" w:hAnsi="Arial" w:cs="Arial"/>
          <w:i/>
        </w:rPr>
        <w:t>The American Archivist</w:t>
      </w:r>
      <w:r w:rsidRPr="00885CF0">
        <w:rPr>
          <w:rFonts w:ascii="Arial" w:hAnsi="Arial" w:cs="Arial"/>
        </w:rPr>
        <w:t xml:space="preserve">, my work has been published in </w:t>
      </w:r>
      <w:r w:rsidRPr="00885CF0">
        <w:rPr>
          <w:rFonts w:ascii="Arial" w:hAnsi="Arial" w:cs="Arial"/>
          <w:i/>
        </w:rPr>
        <w:t>The Journal of the Association for Information Science and Technology</w:t>
      </w:r>
      <w:r w:rsidRPr="00885CF0">
        <w:rPr>
          <w:rFonts w:ascii="Arial" w:hAnsi="Arial" w:cs="Arial"/>
        </w:rPr>
        <w:t xml:space="preserve">, </w:t>
      </w:r>
      <w:r w:rsidRPr="00885CF0">
        <w:rPr>
          <w:rFonts w:ascii="Arial" w:hAnsi="Arial" w:cs="Arial"/>
          <w:i/>
          <w:iCs/>
        </w:rPr>
        <w:t>Digital Humanities Quarterly</w:t>
      </w:r>
      <w:r w:rsidRPr="00885CF0">
        <w:rPr>
          <w:rFonts w:ascii="Arial" w:hAnsi="Arial" w:cs="Arial"/>
        </w:rPr>
        <w:t>, </w:t>
      </w:r>
      <w:r w:rsidRPr="00885CF0">
        <w:rPr>
          <w:rFonts w:ascii="Arial" w:hAnsi="Arial" w:cs="Arial"/>
          <w:i/>
          <w:iCs/>
        </w:rPr>
        <w:t>Archival Science</w:t>
      </w:r>
      <w:r w:rsidRPr="00885CF0">
        <w:rPr>
          <w:rFonts w:ascii="Arial" w:hAnsi="Arial" w:cs="Arial"/>
        </w:rPr>
        <w:t xml:space="preserve">, and </w:t>
      </w:r>
      <w:r w:rsidRPr="00885CF0">
        <w:rPr>
          <w:rFonts w:ascii="Arial" w:hAnsi="Arial" w:cs="Arial"/>
          <w:i/>
        </w:rPr>
        <w:t>The Journal of Documentation</w:t>
      </w:r>
      <w:r w:rsidRPr="00885CF0">
        <w:rPr>
          <w:rFonts w:ascii="Arial" w:hAnsi="Arial" w:cs="Arial"/>
        </w:rPr>
        <w:t xml:space="preserve">; it is forthcoming in </w:t>
      </w:r>
      <w:r w:rsidRPr="00885CF0">
        <w:rPr>
          <w:rFonts w:ascii="Arial" w:hAnsi="Arial" w:cs="Arial"/>
          <w:i/>
        </w:rPr>
        <w:t>Information &amp; Culture: A Journal of History</w:t>
      </w:r>
      <w:r w:rsidRPr="00885CF0">
        <w:rPr>
          <w:rFonts w:ascii="Arial" w:hAnsi="Arial" w:cs="Arial"/>
        </w:rPr>
        <w:t xml:space="preserve">. </w:t>
      </w:r>
    </w:p>
    <w:p w:rsidR="00885CF0" w:rsidRPr="00885CF0" w:rsidRDefault="00885CF0" w:rsidP="00885CF0">
      <w:pPr>
        <w:pStyle w:val="NoSpacing"/>
        <w:rPr>
          <w:rFonts w:ascii="Arial" w:hAnsi="Arial" w:cs="Arial"/>
        </w:rPr>
      </w:pPr>
    </w:p>
    <w:p w:rsidR="00885CF0" w:rsidRPr="00885CF0" w:rsidRDefault="00885CF0" w:rsidP="00885CF0">
      <w:pPr>
        <w:pStyle w:val="NoSpacing"/>
        <w:rPr>
          <w:rFonts w:ascii="Arial" w:hAnsi="Arial" w:cs="Arial"/>
        </w:rPr>
      </w:pPr>
      <w:r w:rsidRPr="00885CF0">
        <w:rPr>
          <w:rFonts w:ascii="Arial" w:hAnsi="Arial" w:cs="Arial"/>
        </w:rPr>
        <w:t>I earned a B.A. from Williams College (Highest Honors, History), an M.A. from Brown University (History), and an MLIS (Beta Phi Mu) from the University of North Carolina at Chapel Hill.</w:t>
      </w:r>
    </w:p>
    <w:p w:rsidR="00885CF0" w:rsidRPr="00885CF0" w:rsidRDefault="00885CF0" w:rsidP="00885CF0">
      <w:pPr>
        <w:pStyle w:val="NoSpacing"/>
        <w:rPr>
          <w:rFonts w:ascii="Arial" w:hAnsi="Arial" w:cs="Arial"/>
        </w:rPr>
      </w:pPr>
    </w:p>
    <w:p w:rsidR="00885CF0" w:rsidRDefault="00885CF0" w:rsidP="00885CF0">
      <w:pPr>
        <w:pStyle w:val="FootnoteText"/>
        <w:rPr>
          <w:rFonts w:ascii="Arial" w:hAnsi="Arial" w:cs="Arial"/>
          <w:sz w:val="24"/>
          <w:szCs w:val="24"/>
        </w:rPr>
      </w:pPr>
      <w:r w:rsidRPr="00725DBC">
        <w:rPr>
          <w:rFonts w:ascii="Arial" w:hAnsi="Arial" w:cs="Arial"/>
          <w:sz w:val="24"/>
          <w:szCs w:val="24"/>
        </w:rPr>
        <w:t xml:space="preserve">Some fifteen years ago Richard Cox characterized archival history as a “weak link in the professional chain” (Richard Cox, “The Failure or Future of Archival History: A Somewhat Unorthodox View,” </w:t>
      </w:r>
      <w:r w:rsidRPr="00725DBC">
        <w:rPr>
          <w:rFonts w:ascii="Arial" w:hAnsi="Arial" w:cs="Arial"/>
          <w:i/>
          <w:sz w:val="24"/>
          <w:szCs w:val="24"/>
        </w:rPr>
        <w:t>Libraries &amp; Culture</w:t>
      </w:r>
      <w:r w:rsidRPr="00725DBC">
        <w:rPr>
          <w:rFonts w:ascii="Arial" w:hAnsi="Arial" w:cs="Arial"/>
          <w:sz w:val="24"/>
          <w:szCs w:val="24"/>
        </w:rPr>
        <w:t xml:space="preserve"> 35, no. 1 (2000): 143). It is our responsibility as a Section to continue to forge a stronger link.</w:t>
      </w:r>
    </w:p>
    <w:p w:rsidR="003659F4" w:rsidRPr="00725DBC" w:rsidRDefault="003659F4" w:rsidP="00885CF0">
      <w:pPr>
        <w:pStyle w:val="FootnoteText"/>
        <w:rPr>
          <w:rFonts w:ascii="Arial" w:hAnsi="Arial" w:cs="Arial"/>
          <w:sz w:val="24"/>
          <w:szCs w:val="24"/>
        </w:rPr>
      </w:pPr>
    </w:p>
    <w:bookmarkEnd w:id="0"/>
    <w:p w:rsidR="007835C7" w:rsidRDefault="007835C7">
      <w:pPr>
        <w:rPr>
          <w:rFonts w:ascii="Arial" w:hAnsi="Arial" w:cs="Arial"/>
          <w:sz w:val="24"/>
          <w:szCs w:val="24"/>
        </w:rPr>
      </w:pPr>
    </w:p>
    <w:p w:rsidR="008D329A" w:rsidRDefault="008D329A">
      <w:pPr>
        <w:rPr>
          <w:rStyle w:val="Strong"/>
          <w:rFonts w:ascii="Arial" w:hAnsi="Arial" w:cs="Arial"/>
          <w:color w:val="222222"/>
          <w:sz w:val="28"/>
          <w:szCs w:val="28"/>
          <w:shd w:val="clear" w:color="auto" w:fill="FFFFFF"/>
        </w:rPr>
      </w:pPr>
    </w:p>
    <w:p w:rsidR="00885CF0" w:rsidRPr="004809F9" w:rsidRDefault="003659F4">
      <w:pPr>
        <w:rPr>
          <w:rStyle w:val="Strong"/>
          <w:rFonts w:ascii="Arial" w:hAnsi="Arial" w:cs="Arial"/>
          <w:color w:val="222222"/>
          <w:sz w:val="28"/>
          <w:szCs w:val="28"/>
          <w:shd w:val="clear" w:color="auto" w:fill="FFFFFF"/>
        </w:rPr>
      </w:pPr>
      <w:r w:rsidRPr="004809F9">
        <w:rPr>
          <w:rStyle w:val="Strong"/>
          <w:rFonts w:ascii="Arial" w:hAnsi="Arial" w:cs="Arial"/>
          <w:color w:val="222222"/>
          <w:sz w:val="28"/>
          <w:szCs w:val="28"/>
          <w:shd w:val="clear" w:color="auto" w:fill="FFFFFF"/>
        </w:rPr>
        <w:t>STEERING COMMITTEE (listed in alphabetical order; vote for three)</w:t>
      </w:r>
    </w:p>
    <w:p w:rsidR="003659F4" w:rsidRDefault="003659F4">
      <w:pPr>
        <w:rPr>
          <w:rStyle w:val="Strong"/>
          <w:rFonts w:ascii="Arial" w:hAnsi="Arial" w:cs="Arial"/>
          <w:color w:val="222222"/>
          <w:shd w:val="clear" w:color="auto" w:fill="FFFFFF"/>
        </w:rPr>
      </w:pP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r w:rsidRPr="003659F4">
        <w:rPr>
          <w:rFonts w:ascii="Arial" w:eastAsia="Times New Roman" w:hAnsi="Arial" w:cs="Arial"/>
          <w:b/>
          <w:bCs/>
          <w:color w:val="222222"/>
          <w:sz w:val="24"/>
          <w:szCs w:val="24"/>
        </w:rPr>
        <w:t xml:space="preserve">Michael </w:t>
      </w:r>
      <w:proofErr w:type="spellStart"/>
      <w:r w:rsidRPr="003659F4">
        <w:rPr>
          <w:rFonts w:ascii="Arial" w:eastAsia="Times New Roman" w:hAnsi="Arial" w:cs="Arial"/>
          <w:b/>
          <w:bCs/>
          <w:color w:val="222222"/>
          <w:sz w:val="24"/>
          <w:szCs w:val="24"/>
        </w:rPr>
        <w:t>Bulli</w:t>
      </w:r>
      <w:r w:rsidR="00DD35E6">
        <w:rPr>
          <w:rFonts w:ascii="Arial" w:eastAsia="Times New Roman" w:hAnsi="Arial" w:cs="Arial"/>
          <w:b/>
          <w:bCs/>
          <w:color w:val="222222"/>
          <w:sz w:val="24"/>
          <w:szCs w:val="24"/>
        </w:rPr>
        <w:t>ngton</w:t>
      </w:r>
      <w:proofErr w:type="spellEnd"/>
      <w:r w:rsidRPr="00876728">
        <w:rPr>
          <w:rFonts w:ascii="Arial" w:eastAsia="Times New Roman" w:hAnsi="Arial" w:cs="Arial"/>
          <w:b/>
          <w:bCs/>
          <w:color w:val="222222"/>
          <w:sz w:val="24"/>
          <w:szCs w:val="24"/>
        </w:rPr>
        <w:t xml:space="preserve"> </w:t>
      </w:r>
      <w:r w:rsidR="00DD35E6">
        <w:rPr>
          <w:rFonts w:ascii="Arial" w:eastAsia="Times New Roman" w:hAnsi="Arial" w:cs="Arial"/>
          <w:b/>
          <w:bCs/>
          <w:color w:val="222222"/>
          <w:sz w:val="24"/>
          <w:szCs w:val="24"/>
        </w:rPr>
        <w:t>(</w:t>
      </w:r>
      <w:r w:rsidRPr="003659F4">
        <w:rPr>
          <w:rFonts w:ascii="Arial" w:eastAsia="Times New Roman" w:hAnsi="Arial" w:cs="Arial"/>
          <w:b/>
          <w:bCs/>
          <w:color w:val="222222"/>
          <w:sz w:val="24"/>
          <w:szCs w:val="24"/>
        </w:rPr>
        <w:t>McDonald's Corporation</w:t>
      </w:r>
      <w:r w:rsidR="00DD35E6">
        <w:rPr>
          <w:rFonts w:ascii="Arial" w:eastAsia="Times New Roman" w:hAnsi="Arial" w:cs="Arial"/>
          <w:b/>
          <w:bCs/>
          <w:color w:val="222222"/>
          <w:sz w:val="24"/>
          <w:szCs w:val="24"/>
        </w:rPr>
        <w:t>)</w:t>
      </w:r>
    </w:p>
    <w:p w:rsidR="003659F4" w:rsidRPr="003659F4" w:rsidRDefault="003659F4" w:rsidP="003659F4">
      <w:pPr>
        <w:shd w:val="clear" w:color="auto" w:fill="FFFFFF"/>
        <w:spacing w:after="0" w:line="240" w:lineRule="auto"/>
        <w:rPr>
          <w:rFonts w:ascii="Arial" w:eastAsia="Times New Roman" w:hAnsi="Arial" w:cs="Arial"/>
          <w:color w:val="222222"/>
        </w:rPr>
      </w:pPr>
    </w:p>
    <w:p w:rsidR="003659F4" w:rsidRPr="003659F4" w:rsidRDefault="003659F4" w:rsidP="003659F4">
      <w:pPr>
        <w:spacing w:after="0" w:line="240" w:lineRule="auto"/>
        <w:rPr>
          <w:rFonts w:ascii="Times New Roman" w:eastAsia="Times New Roman" w:hAnsi="Times New Roman" w:cs="Times New Roman"/>
          <w:sz w:val="24"/>
          <w:szCs w:val="24"/>
        </w:rPr>
      </w:pPr>
      <w:r w:rsidRPr="003659F4">
        <w:rPr>
          <w:rFonts w:ascii="Arial" w:eastAsia="Times New Roman" w:hAnsi="Arial" w:cs="Arial"/>
          <w:color w:val="222222"/>
          <w:sz w:val="24"/>
          <w:szCs w:val="24"/>
          <w:shd w:val="clear" w:color="auto" w:fill="FFFFFF"/>
        </w:rPr>
        <w:t xml:space="preserve">I would be honored to serve as a member of the Archival History Section Steering Committee. T. R. </w:t>
      </w:r>
      <w:proofErr w:type="spellStart"/>
      <w:r w:rsidRPr="003659F4">
        <w:rPr>
          <w:rFonts w:ascii="Arial" w:eastAsia="Times New Roman" w:hAnsi="Arial" w:cs="Arial"/>
          <w:color w:val="222222"/>
          <w:sz w:val="24"/>
          <w:szCs w:val="24"/>
          <w:shd w:val="clear" w:color="auto" w:fill="FFFFFF"/>
        </w:rPr>
        <w:t>Schellenberg</w:t>
      </w:r>
      <w:proofErr w:type="spellEnd"/>
      <w:r w:rsidRPr="003659F4">
        <w:rPr>
          <w:rFonts w:ascii="Arial" w:eastAsia="Times New Roman" w:hAnsi="Arial" w:cs="Arial"/>
          <w:color w:val="222222"/>
          <w:sz w:val="24"/>
          <w:szCs w:val="24"/>
          <w:shd w:val="clear" w:color="auto" w:fill="FFFFFF"/>
        </w:rPr>
        <w:t xml:space="preserve"> introduced me to the topic of archival history. His premier insights and my educational background prompted me to join the roundtable </w:t>
      </w:r>
      <w:r w:rsidR="007835C7" w:rsidRPr="00806DE8">
        <w:rPr>
          <w:rFonts w:ascii="Arial" w:eastAsia="Times New Roman" w:hAnsi="Arial" w:cs="Arial"/>
          <w:color w:val="222222"/>
          <w:sz w:val="24"/>
          <w:szCs w:val="24"/>
          <w:shd w:val="clear" w:color="auto" w:fill="FFFFFF"/>
        </w:rPr>
        <w:t xml:space="preserve">(now section) </w:t>
      </w:r>
      <w:r w:rsidRPr="003659F4">
        <w:rPr>
          <w:rFonts w:ascii="Arial" w:eastAsia="Times New Roman" w:hAnsi="Arial" w:cs="Arial"/>
          <w:color w:val="222222"/>
          <w:sz w:val="24"/>
          <w:szCs w:val="24"/>
          <w:shd w:val="clear" w:color="auto" w:fill="FFFFFF"/>
        </w:rPr>
        <w:t>many years ago. Attendance at roundtable sessions further advanced my interest in the topic. Eventually, I was led to write a history of the Academy of Certified Archivists. As our profession continues to evolve, it is paramount that newly minted archivists are aware of the “story of us” as they embark on their story that has yet to be written.</w:t>
      </w: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r w:rsidRPr="003659F4">
        <w:rPr>
          <w:rFonts w:ascii="Arial" w:eastAsia="Times New Roman" w:hAnsi="Arial" w:cs="Arial"/>
          <w:color w:val="222222"/>
          <w:sz w:val="24"/>
          <w:szCs w:val="24"/>
        </w:rPr>
        <w:t>Qualifications for the position of Steering Committee, Archival History Section: </w:t>
      </w: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r w:rsidRPr="003659F4">
        <w:rPr>
          <w:rFonts w:ascii="Arial" w:eastAsia="Times New Roman" w:hAnsi="Arial" w:cs="Arial"/>
          <w:bCs/>
          <w:i/>
          <w:color w:val="222222"/>
          <w:sz w:val="24"/>
          <w:szCs w:val="24"/>
        </w:rPr>
        <w:t>Professional Experience:</w:t>
      </w:r>
      <w:r w:rsidRPr="00806DE8">
        <w:rPr>
          <w:rFonts w:ascii="Arial" w:eastAsia="Times New Roman" w:hAnsi="Arial" w:cs="Arial"/>
          <w:color w:val="222222"/>
          <w:sz w:val="24"/>
          <w:szCs w:val="24"/>
        </w:rPr>
        <w:t> </w:t>
      </w:r>
      <w:r w:rsidRPr="003659F4">
        <w:rPr>
          <w:rFonts w:ascii="Arial" w:eastAsia="Times New Roman" w:hAnsi="Arial" w:cs="Arial"/>
          <w:color w:val="222222"/>
          <w:sz w:val="24"/>
          <w:szCs w:val="24"/>
        </w:rPr>
        <w:t xml:space="preserve">Senior Archives Manager, McDonald’s Corporation, 2005–present. Assistant Archives Manager, Kraft Foods, Inc., 1997–2005. </w:t>
      </w:r>
      <w:proofErr w:type="gramStart"/>
      <w:r w:rsidRPr="003659F4">
        <w:rPr>
          <w:rFonts w:ascii="Arial" w:eastAsia="Times New Roman" w:hAnsi="Arial" w:cs="Arial"/>
          <w:color w:val="222222"/>
          <w:sz w:val="24"/>
          <w:szCs w:val="24"/>
        </w:rPr>
        <w:t>Archivist, Rush-Presbyterian-St. Luke’s Medical Center, 1990–1997.Project Archivist, Kraft, Inc., 1987–1990.</w:t>
      </w:r>
      <w:proofErr w:type="gramEnd"/>
      <w:r w:rsidRPr="003659F4">
        <w:rPr>
          <w:rFonts w:ascii="Arial" w:eastAsia="Times New Roman" w:hAnsi="Arial" w:cs="Arial"/>
          <w:color w:val="222222"/>
          <w:sz w:val="24"/>
          <w:szCs w:val="24"/>
        </w:rPr>
        <w:br/>
      </w:r>
      <w:r w:rsidRPr="003659F4">
        <w:rPr>
          <w:rFonts w:ascii="Arial" w:eastAsia="Times New Roman" w:hAnsi="Arial" w:cs="Arial"/>
          <w:color w:val="222222"/>
          <w:sz w:val="24"/>
          <w:szCs w:val="24"/>
        </w:rPr>
        <w:br/>
      </w:r>
      <w:r w:rsidRPr="003659F4">
        <w:rPr>
          <w:rFonts w:ascii="Arial" w:eastAsia="Times New Roman" w:hAnsi="Arial" w:cs="Arial"/>
          <w:bCs/>
          <w:i/>
          <w:color w:val="222222"/>
          <w:sz w:val="24"/>
          <w:szCs w:val="24"/>
        </w:rPr>
        <w:lastRenderedPageBreak/>
        <w:t>Education:</w:t>
      </w:r>
      <w:r w:rsidRPr="00806DE8">
        <w:rPr>
          <w:rFonts w:ascii="Arial" w:eastAsia="Times New Roman" w:hAnsi="Arial" w:cs="Arial"/>
          <w:color w:val="222222"/>
          <w:sz w:val="24"/>
          <w:szCs w:val="24"/>
        </w:rPr>
        <w:t> </w:t>
      </w:r>
      <w:r w:rsidRPr="003659F4">
        <w:rPr>
          <w:rFonts w:ascii="Arial" w:eastAsia="Times New Roman" w:hAnsi="Arial" w:cs="Arial"/>
          <w:color w:val="222222"/>
          <w:sz w:val="24"/>
          <w:szCs w:val="24"/>
        </w:rPr>
        <w:t xml:space="preserve">MS, American History, Illinois State University, 1989. </w:t>
      </w:r>
      <w:proofErr w:type="gramStart"/>
      <w:r w:rsidRPr="003659F4">
        <w:rPr>
          <w:rFonts w:ascii="Arial" w:eastAsia="Times New Roman" w:hAnsi="Arial" w:cs="Arial"/>
          <w:color w:val="222222"/>
          <w:sz w:val="24"/>
          <w:szCs w:val="24"/>
        </w:rPr>
        <w:t>BS, American History, Illinois State University, 1983.</w:t>
      </w:r>
      <w:proofErr w:type="gramEnd"/>
      <w:r w:rsidRPr="003659F4">
        <w:rPr>
          <w:rFonts w:ascii="Arial" w:eastAsia="Times New Roman" w:hAnsi="Arial" w:cs="Arial"/>
          <w:color w:val="222222"/>
          <w:sz w:val="24"/>
          <w:szCs w:val="24"/>
        </w:rPr>
        <w:br/>
      </w:r>
      <w:r w:rsidRPr="003659F4">
        <w:rPr>
          <w:rFonts w:ascii="Arial" w:eastAsia="Times New Roman" w:hAnsi="Arial" w:cs="Arial"/>
          <w:color w:val="222222"/>
          <w:sz w:val="24"/>
          <w:szCs w:val="24"/>
        </w:rPr>
        <w:br/>
      </w:r>
      <w:r w:rsidRPr="003659F4">
        <w:rPr>
          <w:rFonts w:ascii="Arial" w:eastAsia="Times New Roman" w:hAnsi="Arial" w:cs="Arial"/>
          <w:bCs/>
          <w:i/>
          <w:color w:val="222222"/>
          <w:sz w:val="24"/>
          <w:szCs w:val="24"/>
        </w:rPr>
        <w:t>Professional Activities:</w:t>
      </w:r>
      <w:r w:rsidRPr="00806DE8">
        <w:rPr>
          <w:rFonts w:ascii="Arial" w:eastAsia="Times New Roman" w:hAnsi="Arial" w:cs="Arial"/>
          <w:color w:val="222222"/>
          <w:sz w:val="24"/>
          <w:szCs w:val="24"/>
        </w:rPr>
        <w:t> </w:t>
      </w:r>
      <w:r w:rsidRPr="003659F4">
        <w:rPr>
          <w:rFonts w:ascii="Arial" w:eastAsia="Times New Roman" w:hAnsi="Arial" w:cs="Arial"/>
          <w:color w:val="222222"/>
          <w:sz w:val="24"/>
          <w:szCs w:val="24"/>
        </w:rPr>
        <w:t>Society of American Archivists: Member, 1987–present; Chicago Host Committee, 2011 (Co-chair); Local Arrangements Committee, 2007; Business Archives Section, 2003 (Chair), 2007‒2008 (Vice President-at-Large).  Academy of Certified Archivists: President, 2009; ACA Board of Regents, 2008‒2011. Midwest Archives Conference: Local Arrangements Committee, 1997 (Co-chair); Local Arrangements Committee, 1992–1995; Program Committee, 1999 (Co-chair); Member, 1991; Archives Committee, 1995‒2003 (Chair). Illinois State Historical Records Advisory Board/Illinois State Records Advisory Board: 2005‒2007 (Chair); 2001‒2007 (Member). University of Michigan Bentley Historical Library: State Archives Administration of China 2011 Delegation, Member.</w:t>
      </w: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p>
    <w:p w:rsidR="003659F4" w:rsidRPr="003659F4" w:rsidRDefault="003659F4" w:rsidP="003659F4">
      <w:pPr>
        <w:shd w:val="clear" w:color="auto" w:fill="FFFFFF"/>
        <w:spacing w:after="0" w:line="240" w:lineRule="auto"/>
        <w:rPr>
          <w:rFonts w:ascii="Arial" w:eastAsia="Times New Roman" w:hAnsi="Arial" w:cs="Arial"/>
          <w:color w:val="222222"/>
          <w:sz w:val="24"/>
          <w:szCs w:val="24"/>
        </w:rPr>
      </w:pPr>
      <w:r w:rsidRPr="003659F4">
        <w:rPr>
          <w:rFonts w:ascii="Arial" w:eastAsia="Times New Roman" w:hAnsi="Arial" w:cs="Arial"/>
          <w:bCs/>
          <w:i/>
          <w:color w:val="222222"/>
          <w:sz w:val="24"/>
          <w:szCs w:val="24"/>
        </w:rPr>
        <w:t>Publications:</w:t>
      </w:r>
      <w:r w:rsidRPr="00806DE8">
        <w:rPr>
          <w:rFonts w:ascii="Arial" w:eastAsia="Times New Roman" w:hAnsi="Arial" w:cs="Arial"/>
          <w:color w:val="222222"/>
          <w:sz w:val="24"/>
          <w:szCs w:val="24"/>
        </w:rPr>
        <w:t> </w:t>
      </w:r>
      <w:r w:rsidRPr="003659F4">
        <w:rPr>
          <w:rFonts w:ascii="Arial" w:eastAsia="Times New Roman" w:hAnsi="Arial" w:cs="Arial"/>
          <w:color w:val="222222"/>
          <w:sz w:val="24"/>
          <w:szCs w:val="24"/>
        </w:rPr>
        <w:t xml:space="preserve">Les 20 </w:t>
      </w:r>
      <w:proofErr w:type="spellStart"/>
      <w:r w:rsidRPr="003659F4">
        <w:rPr>
          <w:rFonts w:ascii="Arial" w:eastAsia="Times New Roman" w:hAnsi="Arial" w:cs="Arial"/>
          <w:color w:val="222222"/>
          <w:sz w:val="24"/>
          <w:szCs w:val="24"/>
        </w:rPr>
        <w:t>ans</w:t>
      </w:r>
      <w:proofErr w:type="spellEnd"/>
      <w:r w:rsidRPr="003659F4">
        <w:rPr>
          <w:rFonts w:ascii="Arial" w:eastAsia="Times New Roman" w:hAnsi="Arial" w:cs="Arial"/>
          <w:color w:val="222222"/>
          <w:sz w:val="24"/>
          <w:szCs w:val="24"/>
        </w:rPr>
        <w:t xml:space="preserve"> de l’ Academy of Certified Archivists: </w:t>
      </w:r>
      <w:proofErr w:type="spellStart"/>
      <w:r w:rsidRPr="003659F4">
        <w:rPr>
          <w:rFonts w:ascii="Arial" w:eastAsia="Times New Roman" w:hAnsi="Arial" w:cs="Arial"/>
          <w:color w:val="222222"/>
          <w:sz w:val="24"/>
          <w:szCs w:val="24"/>
        </w:rPr>
        <w:t>historie</w:t>
      </w:r>
      <w:proofErr w:type="spellEnd"/>
      <w:r w:rsidRPr="003659F4">
        <w:rPr>
          <w:rFonts w:ascii="Arial" w:eastAsia="Times New Roman" w:hAnsi="Arial" w:cs="Arial"/>
          <w:color w:val="222222"/>
          <w:sz w:val="24"/>
          <w:szCs w:val="24"/>
        </w:rPr>
        <w:t xml:space="preserve"> d’un engagement. La Gazette Des Archives No. 218 </w:t>
      </w:r>
      <w:proofErr w:type="spellStart"/>
      <w:r w:rsidRPr="003659F4">
        <w:rPr>
          <w:rFonts w:ascii="Arial" w:eastAsia="Times New Roman" w:hAnsi="Arial" w:cs="Arial"/>
          <w:color w:val="222222"/>
          <w:sz w:val="24"/>
          <w:szCs w:val="24"/>
        </w:rPr>
        <w:t>Anniee</w:t>
      </w:r>
      <w:proofErr w:type="spellEnd"/>
      <w:r w:rsidRPr="003659F4">
        <w:rPr>
          <w:rFonts w:ascii="Arial" w:eastAsia="Times New Roman" w:hAnsi="Arial" w:cs="Arial"/>
          <w:color w:val="222222"/>
          <w:sz w:val="24"/>
          <w:szCs w:val="24"/>
        </w:rPr>
        <w:t xml:space="preserve"> 2010‒2. </w:t>
      </w:r>
      <w:proofErr w:type="gramStart"/>
      <w:r w:rsidRPr="003659F4">
        <w:rPr>
          <w:rFonts w:ascii="Arial" w:eastAsia="Times New Roman" w:hAnsi="Arial" w:cs="Arial"/>
          <w:color w:val="222222"/>
          <w:sz w:val="24"/>
          <w:szCs w:val="24"/>
        </w:rPr>
        <w:t xml:space="preserve">Association Des </w:t>
      </w:r>
      <w:proofErr w:type="spellStart"/>
      <w:r w:rsidRPr="003659F4">
        <w:rPr>
          <w:rFonts w:ascii="Arial" w:eastAsia="Times New Roman" w:hAnsi="Arial" w:cs="Arial"/>
          <w:color w:val="222222"/>
          <w:sz w:val="24"/>
          <w:szCs w:val="24"/>
        </w:rPr>
        <w:t>Archivistes</w:t>
      </w:r>
      <w:proofErr w:type="spellEnd"/>
      <w:r w:rsidRPr="003659F4">
        <w:rPr>
          <w:rFonts w:ascii="Arial" w:eastAsia="Times New Roman" w:hAnsi="Arial" w:cs="Arial"/>
          <w:color w:val="222222"/>
          <w:sz w:val="24"/>
          <w:szCs w:val="24"/>
        </w:rPr>
        <w:t xml:space="preserve"> </w:t>
      </w:r>
      <w:proofErr w:type="spellStart"/>
      <w:r w:rsidRPr="003659F4">
        <w:rPr>
          <w:rFonts w:ascii="Arial" w:eastAsia="Times New Roman" w:hAnsi="Arial" w:cs="Arial"/>
          <w:color w:val="222222"/>
          <w:sz w:val="24"/>
          <w:szCs w:val="24"/>
        </w:rPr>
        <w:t>Francais</w:t>
      </w:r>
      <w:proofErr w:type="spellEnd"/>
      <w:r w:rsidRPr="003659F4">
        <w:rPr>
          <w:rFonts w:ascii="Arial" w:eastAsia="Times New Roman" w:hAnsi="Arial" w:cs="Arial"/>
          <w:color w:val="222222"/>
          <w:sz w:val="24"/>
          <w:szCs w:val="24"/>
        </w:rPr>
        <w:t>.</w:t>
      </w:r>
      <w:proofErr w:type="gramEnd"/>
    </w:p>
    <w:p w:rsidR="003659F4" w:rsidRDefault="003659F4">
      <w:pPr>
        <w:rPr>
          <w:rFonts w:ascii="Arial" w:hAnsi="Arial" w:cs="Arial"/>
        </w:rPr>
      </w:pPr>
    </w:p>
    <w:p w:rsidR="004809F9" w:rsidRDefault="004809F9">
      <w:pPr>
        <w:rPr>
          <w:rFonts w:ascii="Arial" w:hAnsi="Arial" w:cs="Arial"/>
        </w:rPr>
      </w:pPr>
    </w:p>
    <w:p w:rsidR="004809F9" w:rsidRPr="004809F9" w:rsidRDefault="004809F9" w:rsidP="004809F9">
      <w:pPr>
        <w:rPr>
          <w:rFonts w:ascii="Arial" w:hAnsi="Arial" w:cs="Arial"/>
          <w:b/>
          <w:sz w:val="24"/>
          <w:szCs w:val="24"/>
        </w:rPr>
      </w:pPr>
      <w:r w:rsidRPr="004809F9">
        <w:rPr>
          <w:rFonts w:ascii="Arial" w:hAnsi="Arial" w:cs="Arial"/>
          <w:b/>
          <w:sz w:val="24"/>
          <w:szCs w:val="24"/>
        </w:rPr>
        <w:t xml:space="preserve">Adam </w:t>
      </w:r>
      <w:proofErr w:type="spellStart"/>
      <w:r w:rsidRPr="004809F9">
        <w:rPr>
          <w:rFonts w:ascii="Arial" w:hAnsi="Arial" w:cs="Arial"/>
          <w:b/>
          <w:sz w:val="24"/>
          <w:szCs w:val="24"/>
        </w:rPr>
        <w:t>Mosseri</w:t>
      </w:r>
      <w:proofErr w:type="spellEnd"/>
      <w:r w:rsidRPr="004809F9">
        <w:rPr>
          <w:rFonts w:ascii="Arial" w:hAnsi="Arial" w:cs="Arial"/>
          <w:b/>
          <w:sz w:val="24"/>
          <w:szCs w:val="24"/>
        </w:rPr>
        <w:t xml:space="preserve"> (Kohler Corporation)</w:t>
      </w:r>
    </w:p>
    <w:p w:rsidR="004809F9" w:rsidRDefault="004809F9" w:rsidP="004809F9">
      <w:pPr>
        <w:rPr>
          <w:rFonts w:ascii="Arial" w:hAnsi="Arial" w:cs="Arial"/>
        </w:rPr>
      </w:pPr>
    </w:p>
    <w:p w:rsidR="004809F9" w:rsidRPr="00806DE8" w:rsidRDefault="004809F9" w:rsidP="004809F9">
      <w:pPr>
        <w:rPr>
          <w:rFonts w:ascii="Arial" w:hAnsi="Arial" w:cs="Arial"/>
          <w:sz w:val="24"/>
          <w:szCs w:val="24"/>
        </w:rPr>
      </w:pPr>
      <w:r w:rsidRPr="00806DE8">
        <w:rPr>
          <w:rFonts w:ascii="Arial" w:hAnsi="Arial" w:cs="Arial"/>
          <w:sz w:val="24"/>
          <w:szCs w:val="24"/>
        </w:rPr>
        <w:t xml:space="preserve">Adam </w:t>
      </w:r>
      <w:proofErr w:type="spellStart"/>
      <w:r w:rsidRPr="00806DE8">
        <w:rPr>
          <w:rFonts w:ascii="Arial" w:hAnsi="Arial" w:cs="Arial"/>
          <w:sz w:val="24"/>
          <w:szCs w:val="24"/>
        </w:rPr>
        <w:t>Mosseri</w:t>
      </w:r>
      <w:proofErr w:type="spellEnd"/>
      <w:r w:rsidRPr="00806DE8">
        <w:rPr>
          <w:rFonts w:ascii="Arial" w:hAnsi="Arial" w:cs="Arial"/>
          <w:sz w:val="24"/>
          <w:szCs w:val="24"/>
        </w:rPr>
        <w:t xml:space="preserve"> has been the digital archivist at Kohler Co. since 2016. His primary stewardship is the preservation and management of the company’s multimedia and visual collections. He holds a MLIS in archival management and digital preservation from Wayne State University in Detroit, Michigan. Previously he was the archivist for the Gordon L. </w:t>
      </w:r>
      <w:proofErr w:type="spellStart"/>
      <w:r w:rsidRPr="00806DE8">
        <w:rPr>
          <w:rFonts w:ascii="Arial" w:hAnsi="Arial" w:cs="Arial"/>
          <w:sz w:val="24"/>
          <w:szCs w:val="24"/>
        </w:rPr>
        <w:t>Grosscup</w:t>
      </w:r>
      <w:proofErr w:type="spellEnd"/>
      <w:r w:rsidRPr="00806DE8">
        <w:rPr>
          <w:rFonts w:ascii="Arial" w:hAnsi="Arial" w:cs="Arial"/>
          <w:sz w:val="24"/>
          <w:szCs w:val="24"/>
        </w:rPr>
        <w:t xml:space="preserve"> Museum of Anthropology &amp; Library in Detroit, Michigan, from 2013 to 2015, and was the M. Jacob &amp; Sons Archival Fellow for the Detroit Jewish News Foundation in Southfield, Michigan, from 2013 to 2016. </w:t>
      </w:r>
    </w:p>
    <w:p w:rsidR="004809F9" w:rsidRPr="00806DE8" w:rsidRDefault="004809F9" w:rsidP="004809F9">
      <w:pPr>
        <w:rPr>
          <w:rFonts w:ascii="Arial" w:hAnsi="Arial" w:cs="Arial"/>
          <w:sz w:val="24"/>
          <w:szCs w:val="24"/>
        </w:rPr>
      </w:pPr>
      <w:r w:rsidRPr="00806DE8">
        <w:rPr>
          <w:rFonts w:ascii="Arial" w:hAnsi="Arial" w:cs="Arial"/>
          <w:sz w:val="24"/>
          <w:szCs w:val="24"/>
        </w:rPr>
        <w:t xml:space="preserve">He currently serves as the Chairman of the Southeastern Wisconsin Archives Group (SWAG), and as a co-editor of the Archival History Section’s newsletter. He additionally served as a member of the Detroit Jewish News Foundations Technical Services Board from 2014 to 2016, as a Graduate Student Member of the Wayne State University Academic Concerns Committee from 2013 to 2014, and as President of the National Digital Stewardship Alliance Wayne State University Student Organization from 2013 to 2015. </w:t>
      </w:r>
    </w:p>
    <w:p w:rsidR="004809F9" w:rsidRPr="00806DE8" w:rsidRDefault="004809F9" w:rsidP="004809F9">
      <w:pPr>
        <w:rPr>
          <w:rFonts w:ascii="Arial" w:hAnsi="Arial" w:cs="Arial"/>
          <w:sz w:val="24"/>
          <w:szCs w:val="24"/>
        </w:rPr>
      </w:pPr>
      <w:r w:rsidRPr="00806DE8">
        <w:rPr>
          <w:rFonts w:ascii="Arial" w:hAnsi="Arial" w:cs="Arial"/>
          <w:sz w:val="24"/>
          <w:szCs w:val="24"/>
        </w:rPr>
        <w:t xml:space="preserve">Adam is enthusiastically asking to be considered for one of the Archival History Section’s open steering committee member positions, as he is excited to share his knowledge and experience with the archival community to further the goals of the Archival History Section.  </w:t>
      </w:r>
    </w:p>
    <w:p w:rsidR="00266166" w:rsidRDefault="00266166" w:rsidP="00572CD5">
      <w:pPr>
        <w:spacing w:after="0" w:line="240" w:lineRule="auto"/>
        <w:contextualSpacing/>
        <w:rPr>
          <w:rFonts w:ascii="Arial" w:hAnsi="Arial" w:cs="Arial"/>
          <w:b/>
          <w:sz w:val="24"/>
          <w:szCs w:val="24"/>
        </w:rPr>
      </w:pPr>
    </w:p>
    <w:p w:rsidR="00266166" w:rsidRDefault="00266166" w:rsidP="00572CD5">
      <w:pPr>
        <w:spacing w:after="0" w:line="240" w:lineRule="auto"/>
        <w:contextualSpacing/>
        <w:rPr>
          <w:rFonts w:ascii="Arial" w:hAnsi="Arial" w:cs="Arial"/>
          <w:b/>
          <w:sz w:val="24"/>
          <w:szCs w:val="24"/>
        </w:rPr>
      </w:pPr>
    </w:p>
    <w:p w:rsidR="00572CD5" w:rsidRPr="00572CD5" w:rsidRDefault="00572CD5" w:rsidP="00572CD5">
      <w:pPr>
        <w:spacing w:after="0" w:line="240" w:lineRule="auto"/>
        <w:contextualSpacing/>
        <w:rPr>
          <w:rFonts w:ascii="Arial" w:hAnsi="Arial" w:cs="Arial"/>
          <w:b/>
          <w:sz w:val="24"/>
          <w:szCs w:val="24"/>
        </w:rPr>
      </w:pPr>
      <w:r w:rsidRPr="00572CD5">
        <w:rPr>
          <w:rFonts w:ascii="Arial" w:hAnsi="Arial" w:cs="Arial"/>
          <w:b/>
          <w:sz w:val="24"/>
          <w:szCs w:val="24"/>
        </w:rPr>
        <w:lastRenderedPageBreak/>
        <w:t>Ashley D. Stevens</w:t>
      </w:r>
      <w:r>
        <w:rPr>
          <w:rFonts w:ascii="Arial" w:hAnsi="Arial" w:cs="Arial"/>
          <w:b/>
          <w:sz w:val="24"/>
          <w:szCs w:val="24"/>
        </w:rPr>
        <w:t xml:space="preserve"> (Texas State Library and Archives Commission)</w:t>
      </w:r>
    </w:p>
    <w:p w:rsidR="00572CD5" w:rsidRDefault="00572CD5" w:rsidP="00572CD5">
      <w:pPr>
        <w:spacing w:after="0" w:line="240" w:lineRule="auto"/>
        <w:contextualSpacing/>
        <w:rPr>
          <w:sz w:val="24"/>
          <w:szCs w:val="24"/>
        </w:rPr>
      </w:pPr>
    </w:p>
    <w:p w:rsidR="00FC1EA6" w:rsidRDefault="00FC1EA6" w:rsidP="00572CD5">
      <w:pPr>
        <w:spacing w:after="0" w:line="240" w:lineRule="auto"/>
        <w:contextualSpacing/>
        <w:rPr>
          <w:b/>
          <w:sz w:val="24"/>
          <w:szCs w:val="24"/>
        </w:rPr>
      </w:pPr>
    </w:p>
    <w:p w:rsidR="00572CD5" w:rsidRPr="00FC1EA6" w:rsidRDefault="00572CD5" w:rsidP="00FC1EA6">
      <w:pPr>
        <w:spacing w:after="0" w:line="240" w:lineRule="auto"/>
        <w:contextualSpacing/>
        <w:rPr>
          <w:rFonts w:ascii="Arial" w:hAnsi="Arial" w:cs="Arial"/>
          <w:b/>
          <w:sz w:val="24"/>
          <w:szCs w:val="24"/>
        </w:rPr>
      </w:pPr>
      <w:r w:rsidRPr="00E70DD1">
        <w:rPr>
          <w:rFonts w:ascii="Arial" w:hAnsi="Arial" w:cs="Arial"/>
          <w:i/>
          <w:sz w:val="24"/>
          <w:szCs w:val="24"/>
        </w:rPr>
        <w:t>Biographical statement</w:t>
      </w:r>
      <w:r w:rsidR="00FC1EA6" w:rsidRPr="00E70DD1">
        <w:rPr>
          <w:rFonts w:ascii="Arial" w:hAnsi="Arial" w:cs="Arial"/>
          <w:i/>
          <w:sz w:val="24"/>
          <w:szCs w:val="24"/>
        </w:rPr>
        <w:t>:</w:t>
      </w:r>
      <w:r w:rsidR="00FC1EA6" w:rsidRPr="00FC1EA6">
        <w:rPr>
          <w:rFonts w:ascii="Arial" w:hAnsi="Arial" w:cs="Arial"/>
          <w:b/>
          <w:sz w:val="24"/>
          <w:szCs w:val="24"/>
        </w:rPr>
        <w:t xml:space="preserve">  </w:t>
      </w:r>
      <w:r w:rsidRPr="00FC1EA6">
        <w:rPr>
          <w:rFonts w:ascii="Arial" w:hAnsi="Arial" w:cs="Arial"/>
          <w:sz w:val="24"/>
          <w:szCs w:val="24"/>
        </w:rPr>
        <w:t xml:space="preserve">Ashley Stevens is the Education Outreach Coordinator at the Texas State Library and Archives Commission, a position she has held since 2015.  At TSLAC, she coordinates outreach efforts for the Archives and Information Services Division (ARIS), develops archives-related programming, serves as chair of the Exhibits Committee, and Principal Assistant of the Texas Historical Records Advisory Board. She brings to the position over three years of experience in the federal government </w:t>
      </w:r>
      <w:proofErr w:type="gramStart"/>
      <w:r w:rsidRPr="00FC1EA6">
        <w:rPr>
          <w:rFonts w:ascii="Arial" w:hAnsi="Arial" w:cs="Arial"/>
          <w:sz w:val="24"/>
          <w:szCs w:val="24"/>
        </w:rPr>
        <w:t>sector,</w:t>
      </w:r>
      <w:proofErr w:type="gramEnd"/>
      <w:r w:rsidRPr="00FC1EA6">
        <w:rPr>
          <w:rFonts w:ascii="Arial" w:hAnsi="Arial" w:cs="Arial"/>
          <w:sz w:val="24"/>
          <w:szCs w:val="24"/>
        </w:rPr>
        <w:t xml:space="preserve"> she worked as an archives technician for the National Archives at Philadelphia from 2012 to 2015 and worked as contracted processing archivist for Death Valley National Park from 2011 to 2012. Stevens holds a M.A. in Public History and an MLIS in archives from the University of South Carolina (Columbia) and holds a B.A. in History from Georgia Southern University.</w:t>
      </w:r>
    </w:p>
    <w:p w:rsidR="00FC1EA6" w:rsidRPr="00FC1EA6" w:rsidRDefault="00FC1EA6" w:rsidP="00572CD5">
      <w:pPr>
        <w:spacing w:after="0" w:line="240" w:lineRule="auto"/>
        <w:contextualSpacing/>
        <w:rPr>
          <w:rFonts w:ascii="Arial" w:hAnsi="Arial" w:cs="Arial"/>
          <w:b/>
          <w:sz w:val="24"/>
          <w:szCs w:val="24"/>
        </w:rPr>
      </w:pPr>
    </w:p>
    <w:p w:rsidR="00572CD5" w:rsidRPr="00FC1EA6" w:rsidRDefault="00572CD5" w:rsidP="00572CD5">
      <w:pPr>
        <w:spacing w:after="0" w:line="240" w:lineRule="auto"/>
        <w:contextualSpacing/>
        <w:rPr>
          <w:rFonts w:ascii="Arial" w:hAnsi="Arial" w:cs="Arial"/>
          <w:sz w:val="24"/>
          <w:szCs w:val="24"/>
        </w:rPr>
      </w:pPr>
      <w:r w:rsidRPr="00E70DD1">
        <w:rPr>
          <w:rFonts w:ascii="Arial" w:hAnsi="Arial" w:cs="Arial"/>
          <w:i/>
          <w:sz w:val="24"/>
          <w:szCs w:val="24"/>
        </w:rPr>
        <w:t>Statement of Interest</w:t>
      </w:r>
      <w:r w:rsidR="00FC1EA6" w:rsidRPr="00E70DD1">
        <w:rPr>
          <w:rFonts w:ascii="Arial" w:hAnsi="Arial" w:cs="Arial"/>
          <w:i/>
          <w:sz w:val="24"/>
          <w:szCs w:val="24"/>
        </w:rPr>
        <w:t>:</w:t>
      </w:r>
      <w:r w:rsidR="00FC1EA6" w:rsidRPr="00FC1EA6">
        <w:rPr>
          <w:rFonts w:ascii="Arial" w:hAnsi="Arial" w:cs="Arial"/>
          <w:sz w:val="24"/>
          <w:szCs w:val="24"/>
        </w:rPr>
        <w:t xml:space="preserve"> </w:t>
      </w:r>
      <w:r w:rsidR="00FC1EA6">
        <w:rPr>
          <w:rFonts w:ascii="Arial" w:hAnsi="Arial" w:cs="Arial"/>
          <w:sz w:val="24"/>
          <w:szCs w:val="24"/>
        </w:rPr>
        <w:t>As a graduate student at the University of South Carolina</w:t>
      </w:r>
      <w:r w:rsidRPr="00FC1EA6">
        <w:rPr>
          <w:rFonts w:ascii="Arial" w:hAnsi="Arial" w:cs="Arial"/>
          <w:sz w:val="24"/>
          <w:szCs w:val="24"/>
        </w:rPr>
        <w:t xml:space="preserve">, I expressed early on an interest in understanding the history of the profession. I wrote my master thesis on the Alexander </w:t>
      </w:r>
      <w:proofErr w:type="spellStart"/>
      <w:r w:rsidRPr="00FC1EA6">
        <w:rPr>
          <w:rFonts w:ascii="Arial" w:hAnsi="Arial" w:cs="Arial"/>
          <w:sz w:val="24"/>
          <w:szCs w:val="24"/>
        </w:rPr>
        <w:t>Salley</w:t>
      </w:r>
      <w:proofErr w:type="spellEnd"/>
      <w:r w:rsidRPr="00FC1EA6">
        <w:rPr>
          <w:rFonts w:ascii="Arial" w:hAnsi="Arial" w:cs="Arial"/>
          <w:sz w:val="24"/>
          <w:szCs w:val="24"/>
        </w:rPr>
        <w:t xml:space="preserve"> Jr. and the movement to create southern state archives. My thesis examined the role archivists play in shaping institutions and policies and thereby contributing to the shaping of historical memory. I was extremely fortunate to present my thesis to the Archival History Section at SAA’s 2016 Annual Meeting in Atlanta. The amateur historian in me believes the profession should, periodically, examine its own history and to understand the ways in which we have contributed, positively or negatively, to history by the decisions we make (or do not make). It is only in doing so that the archives profession can learn and grow. </w:t>
      </w:r>
    </w:p>
    <w:p w:rsidR="00572CD5" w:rsidRPr="00FC1EA6" w:rsidRDefault="00572CD5" w:rsidP="00572CD5">
      <w:pPr>
        <w:spacing w:after="0" w:line="240" w:lineRule="auto"/>
        <w:contextualSpacing/>
        <w:rPr>
          <w:rFonts w:ascii="Arial" w:hAnsi="Arial" w:cs="Arial"/>
          <w:sz w:val="24"/>
          <w:szCs w:val="24"/>
        </w:rPr>
      </w:pPr>
    </w:p>
    <w:p w:rsidR="004809F9" w:rsidRDefault="004809F9" w:rsidP="004809F9"/>
    <w:p w:rsidR="00F17E9E" w:rsidRPr="00F17E9E" w:rsidRDefault="00F17E9E" w:rsidP="00F17E9E">
      <w:pPr>
        <w:shd w:val="clear" w:color="auto" w:fill="FFFFFF"/>
        <w:spacing w:after="0" w:line="240" w:lineRule="auto"/>
        <w:rPr>
          <w:rFonts w:ascii="Arial" w:eastAsia="Times New Roman" w:hAnsi="Arial" w:cs="Arial"/>
          <w:b/>
          <w:color w:val="000000"/>
          <w:sz w:val="24"/>
          <w:szCs w:val="24"/>
        </w:rPr>
      </w:pPr>
      <w:r w:rsidRPr="00F17E9E">
        <w:rPr>
          <w:rFonts w:ascii="Arial" w:eastAsia="Times New Roman" w:hAnsi="Arial" w:cs="Arial"/>
          <w:b/>
          <w:color w:val="000000"/>
          <w:sz w:val="24"/>
          <w:szCs w:val="24"/>
        </w:rPr>
        <w:t>Ciaran B. Trace (University of Texas at Austin)</w:t>
      </w:r>
    </w:p>
    <w:p w:rsidR="00F17E9E" w:rsidRPr="00F17E9E" w:rsidRDefault="00F17E9E" w:rsidP="00F17E9E">
      <w:pPr>
        <w:shd w:val="clear" w:color="auto" w:fill="FFFFFF"/>
        <w:spacing w:after="0" w:line="240" w:lineRule="auto"/>
        <w:rPr>
          <w:rFonts w:ascii="Arial" w:eastAsia="Times New Roman" w:hAnsi="Arial" w:cs="Arial"/>
          <w:b/>
          <w:color w:val="000000"/>
          <w:sz w:val="24"/>
          <w:szCs w:val="24"/>
        </w:rPr>
      </w:pPr>
    </w:p>
    <w:p w:rsidR="00F17E9E" w:rsidRPr="00F17E9E" w:rsidRDefault="00F17E9E" w:rsidP="00F17E9E">
      <w:pPr>
        <w:shd w:val="clear" w:color="auto" w:fill="FFFFFF"/>
        <w:spacing w:after="0" w:line="240" w:lineRule="auto"/>
        <w:rPr>
          <w:rFonts w:ascii="Calibri" w:eastAsia="Times New Roman" w:hAnsi="Calibri" w:cs="Times New Roman"/>
          <w:color w:val="000000"/>
          <w:sz w:val="24"/>
          <w:szCs w:val="24"/>
        </w:rPr>
      </w:pPr>
    </w:p>
    <w:p w:rsidR="00F17E9E" w:rsidRDefault="00F17E9E" w:rsidP="00F17E9E">
      <w:pPr>
        <w:shd w:val="clear" w:color="auto" w:fill="FFFFFF"/>
        <w:spacing w:after="0" w:line="240" w:lineRule="auto"/>
        <w:rPr>
          <w:rFonts w:ascii="Arial" w:eastAsia="Times New Roman" w:hAnsi="Arial" w:cs="Arial"/>
          <w:color w:val="000000"/>
          <w:sz w:val="24"/>
          <w:szCs w:val="24"/>
        </w:rPr>
      </w:pPr>
      <w:r w:rsidRPr="00F17E9E">
        <w:rPr>
          <w:rFonts w:ascii="Arial" w:eastAsia="Times New Roman" w:hAnsi="Arial" w:cs="Arial"/>
          <w:color w:val="000000"/>
          <w:sz w:val="24"/>
          <w:szCs w:val="24"/>
        </w:rPr>
        <w:t xml:space="preserve">I am interested in serving for a second year on the Steering Committee of the Archival History Section. I am an Associate Professor at the School of Information at the University of Texas at Austin, where I teach courses in archives and records management. I also serve as the faculty advisor for the UT SAA student chapter. I have a Diploma in Archival Studies from University College Dublin and a PhD in Library and Information Science from the University of California, Los Angeles.  I currently serve as the editor of </w:t>
      </w:r>
      <w:r w:rsidRPr="00F17E9E">
        <w:rPr>
          <w:rFonts w:ascii="Arial" w:eastAsia="Times New Roman" w:hAnsi="Arial" w:cs="Arial"/>
          <w:i/>
          <w:color w:val="000000"/>
          <w:sz w:val="24"/>
          <w:szCs w:val="24"/>
        </w:rPr>
        <w:t>Information &amp; Culture: A Journal of History</w:t>
      </w:r>
      <w:r w:rsidRPr="00F17E9E">
        <w:rPr>
          <w:rFonts w:ascii="Arial" w:eastAsia="Times New Roman" w:hAnsi="Arial" w:cs="Arial"/>
          <w:color w:val="000000"/>
          <w:sz w:val="24"/>
          <w:szCs w:val="24"/>
        </w:rPr>
        <w:t>.</w:t>
      </w:r>
    </w:p>
    <w:p w:rsidR="00F17E9E" w:rsidRPr="00F17E9E" w:rsidRDefault="00F17E9E" w:rsidP="00F17E9E">
      <w:pPr>
        <w:shd w:val="clear" w:color="auto" w:fill="FFFFFF"/>
        <w:spacing w:after="0" w:line="240" w:lineRule="auto"/>
        <w:rPr>
          <w:rFonts w:ascii="Arial" w:eastAsia="Times New Roman" w:hAnsi="Arial" w:cs="Arial"/>
          <w:color w:val="000000"/>
          <w:sz w:val="24"/>
          <w:szCs w:val="24"/>
        </w:rPr>
      </w:pPr>
    </w:p>
    <w:p w:rsidR="00F17E9E" w:rsidRDefault="00F17E9E" w:rsidP="00F17E9E">
      <w:pPr>
        <w:shd w:val="clear" w:color="auto" w:fill="FFFFFF"/>
        <w:spacing w:after="0" w:line="240" w:lineRule="auto"/>
        <w:rPr>
          <w:rFonts w:ascii="Arial" w:eastAsia="Times New Roman" w:hAnsi="Arial" w:cs="Arial"/>
          <w:color w:val="000000"/>
          <w:sz w:val="24"/>
          <w:szCs w:val="24"/>
        </w:rPr>
      </w:pPr>
      <w:r w:rsidRPr="00F17E9E">
        <w:rPr>
          <w:rFonts w:ascii="Arial" w:eastAsia="Times New Roman" w:hAnsi="Arial" w:cs="Arial"/>
          <w:color w:val="000000"/>
          <w:sz w:val="24"/>
          <w:szCs w:val="24"/>
        </w:rPr>
        <w:t xml:space="preserve">I have authored a number of historical studies, including an article on the 4-H movement during the Progressive Era (with a particular focus on uncovering the role that records and recordkeeping played in the clubs for rural boys and girls), and an article on the life and early career of Ruth Blair, the first female director of the Georgia Department of Archives and History. I also have an article forthcoming in the </w:t>
      </w:r>
      <w:r w:rsidRPr="00F17E9E">
        <w:rPr>
          <w:rFonts w:ascii="Arial" w:eastAsia="Times New Roman" w:hAnsi="Arial" w:cs="Arial"/>
          <w:i/>
          <w:color w:val="000000"/>
          <w:sz w:val="24"/>
          <w:szCs w:val="24"/>
        </w:rPr>
        <w:t>American Archivist</w:t>
      </w:r>
      <w:r w:rsidRPr="00F17E9E">
        <w:rPr>
          <w:rFonts w:ascii="Arial" w:eastAsia="Times New Roman" w:hAnsi="Arial" w:cs="Arial"/>
          <w:color w:val="000000"/>
          <w:sz w:val="24"/>
          <w:szCs w:val="24"/>
        </w:rPr>
        <w:t>, which traces the rise of the efficiency expert during the Progressive Era and the impact of this work on the state archives of Georgia.</w:t>
      </w:r>
    </w:p>
    <w:p w:rsidR="00F17E9E" w:rsidRPr="00F17E9E" w:rsidRDefault="00F17E9E" w:rsidP="00F17E9E">
      <w:pPr>
        <w:shd w:val="clear" w:color="auto" w:fill="FFFFFF"/>
        <w:spacing w:after="0" w:line="240" w:lineRule="auto"/>
        <w:rPr>
          <w:rFonts w:ascii="Arial" w:eastAsia="Times New Roman" w:hAnsi="Arial" w:cs="Arial"/>
          <w:color w:val="000000"/>
          <w:sz w:val="24"/>
          <w:szCs w:val="24"/>
        </w:rPr>
      </w:pPr>
      <w:r w:rsidRPr="00F17E9E">
        <w:rPr>
          <w:rFonts w:ascii="Arial" w:eastAsia="Times New Roman" w:hAnsi="Arial" w:cs="Arial"/>
          <w:color w:val="000000"/>
          <w:sz w:val="24"/>
          <w:szCs w:val="24"/>
        </w:rPr>
        <w:lastRenderedPageBreak/>
        <w:t>I am eager to continue my work with the Archival History Section, including helping to build a more robust research and publication infrastructure for archival history and helping to support a soon to be launched Archival History Newsletter.</w:t>
      </w:r>
    </w:p>
    <w:p w:rsidR="004809F9" w:rsidRPr="00F17E9E" w:rsidRDefault="004809F9">
      <w:pPr>
        <w:rPr>
          <w:rFonts w:ascii="Arial" w:hAnsi="Arial" w:cs="Arial"/>
        </w:rPr>
      </w:pPr>
      <w:bookmarkStart w:id="1" w:name="_GoBack"/>
      <w:bookmarkEnd w:id="1"/>
    </w:p>
    <w:sectPr w:rsidR="004809F9" w:rsidRPr="00F17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A4" w:rsidRDefault="007729A4" w:rsidP="00885CF0">
      <w:pPr>
        <w:spacing w:after="0" w:line="240" w:lineRule="auto"/>
      </w:pPr>
      <w:r>
        <w:separator/>
      </w:r>
    </w:p>
  </w:endnote>
  <w:endnote w:type="continuationSeparator" w:id="0">
    <w:p w:rsidR="007729A4" w:rsidRDefault="007729A4" w:rsidP="008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A4" w:rsidRDefault="007729A4" w:rsidP="00885CF0">
      <w:pPr>
        <w:spacing w:after="0" w:line="240" w:lineRule="auto"/>
      </w:pPr>
      <w:r>
        <w:separator/>
      </w:r>
    </w:p>
  </w:footnote>
  <w:footnote w:type="continuationSeparator" w:id="0">
    <w:p w:rsidR="007729A4" w:rsidRDefault="007729A4" w:rsidP="00885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620"/>
    <w:multiLevelType w:val="hybridMultilevel"/>
    <w:tmpl w:val="E6B6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05801"/>
    <w:multiLevelType w:val="hybridMultilevel"/>
    <w:tmpl w:val="C5A4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F0"/>
    <w:rsid w:val="00015783"/>
    <w:rsid w:val="000A1C1D"/>
    <w:rsid w:val="00266166"/>
    <w:rsid w:val="002B2821"/>
    <w:rsid w:val="003659F4"/>
    <w:rsid w:val="003E172B"/>
    <w:rsid w:val="004809F9"/>
    <w:rsid w:val="00492428"/>
    <w:rsid w:val="00572CD5"/>
    <w:rsid w:val="006055BB"/>
    <w:rsid w:val="006622AF"/>
    <w:rsid w:val="00725DBC"/>
    <w:rsid w:val="007729A4"/>
    <w:rsid w:val="007835C7"/>
    <w:rsid w:val="00806DE8"/>
    <w:rsid w:val="00876728"/>
    <w:rsid w:val="00885CF0"/>
    <w:rsid w:val="008D329A"/>
    <w:rsid w:val="00A54A29"/>
    <w:rsid w:val="00A970FB"/>
    <w:rsid w:val="00C068B3"/>
    <w:rsid w:val="00D12AA5"/>
    <w:rsid w:val="00D61F57"/>
    <w:rsid w:val="00DD35E6"/>
    <w:rsid w:val="00E70DD1"/>
    <w:rsid w:val="00F17E9E"/>
    <w:rsid w:val="00FC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CF0"/>
    <w:rPr>
      <w:b/>
      <w:bCs/>
    </w:rPr>
  </w:style>
  <w:style w:type="paragraph" w:styleId="NoSpacing">
    <w:name w:val="No Spacing"/>
    <w:uiPriority w:val="1"/>
    <w:qFormat/>
    <w:rsid w:val="00885CF0"/>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885CF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85CF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85CF0"/>
    <w:rPr>
      <w:vertAlign w:val="superscript"/>
    </w:rPr>
  </w:style>
  <w:style w:type="character" w:customStyle="1" w:styleId="apple-converted-space">
    <w:name w:val="apple-converted-space"/>
    <w:basedOn w:val="DefaultParagraphFont"/>
    <w:rsid w:val="003659F4"/>
  </w:style>
  <w:style w:type="character" w:customStyle="1" w:styleId="il">
    <w:name w:val="il"/>
    <w:basedOn w:val="DefaultParagraphFont"/>
    <w:rsid w:val="00F17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CF0"/>
    <w:rPr>
      <w:b/>
      <w:bCs/>
    </w:rPr>
  </w:style>
  <w:style w:type="paragraph" w:styleId="NoSpacing">
    <w:name w:val="No Spacing"/>
    <w:uiPriority w:val="1"/>
    <w:qFormat/>
    <w:rsid w:val="00885CF0"/>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885CF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85CF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85CF0"/>
    <w:rPr>
      <w:vertAlign w:val="superscript"/>
    </w:rPr>
  </w:style>
  <w:style w:type="character" w:customStyle="1" w:styleId="apple-converted-space">
    <w:name w:val="apple-converted-space"/>
    <w:basedOn w:val="DefaultParagraphFont"/>
    <w:rsid w:val="003659F4"/>
  </w:style>
  <w:style w:type="character" w:customStyle="1" w:styleId="il">
    <w:name w:val="il"/>
    <w:basedOn w:val="DefaultParagraphFont"/>
    <w:rsid w:val="00F1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168">
      <w:bodyDiv w:val="1"/>
      <w:marLeft w:val="0"/>
      <w:marRight w:val="0"/>
      <w:marTop w:val="0"/>
      <w:marBottom w:val="0"/>
      <w:divBdr>
        <w:top w:val="none" w:sz="0" w:space="0" w:color="auto"/>
        <w:left w:val="none" w:sz="0" w:space="0" w:color="auto"/>
        <w:bottom w:val="none" w:sz="0" w:space="0" w:color="auto"/>
        <w:right w:val="none" w:sz="0" w:space="0" w:color="auto"/>
      </w:divBdr>
    </w:div>
    <w:div w:id="84230303">
      <w:bodyDiv w:val="1"/>
      <w:marLeft w:val="0"/>
      <w:marRight w:val="0"/>
      <w:marTop w:val="0"/>
      <w:marBottom w:val="0"/>
      <w:divBdr>
        <w:top w:val="none" w:sz="0" w:space="0" w:color="auto"/>
        <w:left w:val="none" w:sz="0" w:space="0" w:color="auto"/>
        <w:bottom w:val="none" w:sz="0" w:space="0" w:color="auto"/>
        <w:right w:val="none" w:sz="0" w:space="0" w:color="auto"/>
      </w:divBdr>
    </w:div>
    <w:div w:id="112679273">
      <w:bodyDiv w:val="1"/>
      <w:marLeft w:val="0"/>
      <w:marRight w:val="0"/>
      <w:marTop w:val="0"/>
      <w:marBottom w:val="0"/>
      <w:divBdr>
        <w:top w:val="none" w:sz="0" w:space="0" w:color="auto"/>
        <w:left w:val="none" w:sz="0" w:space="0" w:color="auto"/>
        <w:bottom w:val="none" w:sz="0" w:space="0" w:color="auto"/>
        <w:right w:val="none" w:sz="0" w:space="0" w:color="auto"/>
      </w:divBdr>
      <w:divsChild>
        <w:div w:id="1382636373">
          <w:marLeft w:val="0"/>
          <w:marRight w:val="0"/>
          <w:marTop w:val="0"/>
          <w:marBottom w:val="0"/>
          <w:divBdr>
            <w:top w:val="none" w:sz="0" w:space="0" w:color="auto"/>
            <w:left w:val="none" w:sz="0" w:space="0" w:color="auto"/>
            <w:bottom w:val="none" w:sz="0" w:space="0" w:color="auto"/>
            <w:right w:val="none" w:sz="0" w:space="0" w:color="auto"/>
          </w:divBdr>
        </w:div>
        <w:div w:id="1737506717">
          <w:marLeft w:val="0"/>
          <w:marRight w:val="0"/>
          <w:marTop w:val="0"/>
          <w:marBottom w:val="0"/>
          <w:divBdr>
            <w:top w:val="none" w:sz="0" w:space="0" w:color="auto"/>
            <w:left w:val="none" w:sz="0" w:space="0" w:color="auto"/>
            <w:bottom w:val="none" w:sz="0" w:space="0" w:color="auto"/>
            <w:right w:val="none" w:sz="0" w:space="0" w:color="auto"/>
          </w:divBdr>
        </w:div>
        <w:div w:id="2120568434">
          <w:marLeft w:val="0"/>
          <w:marRight w:val="0"/>
          <w:marTop w:val="0"/>
          <w:marBottom w:val="0"/>
          <w:divBdr>
            <w:top w:val="none" w:sz="0" w:space="0" w:color="auto"/>
            <w:left w:val="none" w:sz="0" w:space="0" w:color="auto"/>
            <w:bottom w:val="none" w:sz="0" w:space="0" w:color="auto"/>
            <w:right w:val="none" w:sz="0" w:space="0" w:color="auto"/>
          </w:divBdr>
        </w:div>
        <w:div w:id="193346363">
          <w:marLeft w:val="0"/>
          <w:marRight w:val="0"/>
          <w:marTop w:val="0"/>
          <w:marBottom w:val="0"/>
          <w:divBdr>
            <w:top w:val="none" w:sz="0" w:space="0" w:color="auto"/>
            <w:left w:val="none" w:sz="0" w:space="0" w:color="auto"/>
            <w:bottom w:val="none" w:sz="0" w:space="0" w:color="auto"/>
            <w:right w:val="none" w:sz="0" w:space="0" w:color="auto"/>
          </w:divBdr>
        </w:div>
        <w:div w:id="1562445297">
          <w:marLeft w:val="0"/>
          <w:marRight w:val="0"/>
          <w:marTop w:val="0"/>
          <w:marBottom w:val="0"/>
          <w:divBdr>
            <w:top w:val="none" w:sz="0" w:space="0" w:color="auto"/>
            <w:left w:val="none" w:sz="0" w:space="0" w:color="auto"/>
            <w:bottom w:val="none" w:sz="0" w:space="0" w:color="auto"/>
            <w:right w:val="none" w:sz="0" w:space="0" w:color="auto"/>
          </w:divBdr>
        </w:div>
        <w:div w:id="2110618460">
          <w:marLeft w:val="0"/>
          <w:marRight w:val="0"/>
          <w:marTop w:val="0"/>
          <w:marBottom w:val="0"/>
          <w:divBdr>
            <w:top w:val="none" w:sz="0" w:space="0" w:color="auto"/>
            <w:left w:val="none" w:sz="0" w:space="0" w:color="auto"/>
            <w:bottom w:val="none" w:sz="0" w:space="0" w:color="auto"/>
            <w:right w:val="none" w:sz="0" w:space="0" w:color="auto"/>
          </w:divBdr>
        </w:div>
        <w:div w:id="659844902">
          <w:marLeft w:val="0"/>
          <w:marRight w:val="0"/>
          <w:marTop w:val="0"/>
          <w:marBottom w:val="0"/>
          <w:divBdr>
            <w:top w:val="none" w:sz="0" w:space="0" w:color="auto"/>
            <w:left w:val="none" w:sz="0" w:space="0" w:color="auto"/>
            <w:bottom w:val="none" w:sz="0" w:space="0" w:color="auto"/>
            <w:right w:val="none" w:sz="0" w:space="0" w:color="auto"/>
          </w:divBdr>
        </w:div>
        <w:div w:id="883829223">
          <w:marLeft w:val="0"/>
          <w:marRight w:val="0"/>
          <w:marTop w:val="0"/>
          <w:marBottom w:val="0"/>
          <w:divBdr>
            <w:top w:val="none" w:sz="0" w:space="0" w:color="auto"/>
            <w:left w:val="none" w:sz="0" w:space="0" w:color="auto"/>
            <w:bottom w:val="none" w:sz="0" w:space="0" w:color="auto"/>
            <w:right w:val="none" w:sz="0" w:space="0" w:color="auto"/>
          </w:divBdr>
        </w:div>
      </w:divsChild>
    </w:div>
    <w:div w:id="672873586">
      <w:bodyDiv w:val="1"/>
      <w:marLeft w:val="0"/>
      <w:marRight w:val="0"/>
      <w:marTop w:val="0"/>
      <w:marBottom w:val="0"/>
      <w:divBdr>
        <w:top w:val="none" w:sz="0" w:space="0" w:color="auto"/>
        <w:left w:val="none" w:sz="0" w:space="0" w:color="auto"/>
        <w:bottom w:val="none" w:sz="0" w:space="0" w:color="auto"/>
        <w:right w:val="none" w:sz="0" w:space="0" w:color="auto"/>
      </w:divBdr>
    </w:div>
    <w:div w:id="15218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Stoykovich</cp:lastModifiedBy>
  <cp:revision>2</cp:revision>
  <dcterms:created xsi:type="dcterms:W3CDTF">2017-06-05T20:52:00Z</dcterms:created>
  <dcterms:modified xsi:type="dcterms:W3CDTF">2017-06-05T20:52:00Z</dcterms:modified>
</cp:coreProperties>
</file>